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22" w:rsidRPr="00C71022" w:rsidRDefault="00C71022" w:rsidP="00C71022">
      <w:pPr>
        <w:keepNext/>
        <w:keepLines/>
        <w:spacing w:after="0" w:line="248" w:lineRule="auto"/>
        <w:ind w:left="-5" w:hanging="10"/>
        <w:jc w:val="both"/>
        <w:outlineLvl w:val="3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ΔΙΑΔΗΜΟΤΙΚΗ ΕΝΕΡΓΕΙΑΚΗ ΚΟΙΝΟΤΗΤΑ ΝΕΑΠΟΛΗΣ-ΣΥΚΕΩΝ &amp; ΣΙΘΩΝΙΑΣ «ΘΑΛΗΣ1»  </w:t>
      </w:r>
    </w:p>
    <w:p w:rsidR="00C71022" w:rsidRPr="00C71022" w:rsidRDefault="00C71022" w:rsidP="00C71022">
      <w:pPr>
        <w:spacing w:after="11" w:line="247" w:lineRule="auto"/>
        <w:ind w:left="-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color w:val="000000"/>
          <w:lang w:eastAsia="el-GR"/>
        </w:rPr>
        <w:t xml:space="preserve">ΤΙΤΛΟΣ ΠΡΟΜΗΘΕΙΑΣ : «Προμήθεια και εγκατάσταση </w:t>
      </w:r>
      <w:proofErr w:type="spellStart"/>
      <w:r w:rsidRPr="00C71022">
        <w:rPr>
          <w:rFonts w:ascii="Calibri" w:eastAsia="Calibri" w:hAnsi="Calibri" w:cs="Calibri"/>
          <w:color w:val="000000"/>
          <w:lang w:eastAsia="el-GR"/>
        </w:rPr>
        <w:t>φωτοβολταϊκού</w:t>
      </w:r>
      <w:proofErr w:type="spellEnd"/>
      <w:r w:rsidRPr="00C71022">
        <w:rPr>
          <w:rFonts w:ascii="Calibri" w:eastAsia="Calibri" w:hAnsi="Calibri" w:cs="Calibri"/>
          <w:color w:val="000000"/>
          <w:lang w:eastAsia="el-GR"/>
        </w:rPr>
        <w:t xml:space="preserve"> σταθμού ΘΑΛΗΣ 1, ισχύος 1MW της Διαδημοτικής  Ενεργειακής Κοινότητας Νεάπολης-</w:t>
      </w:r>
      <w:proofErr w:type="spellStart"/>
      <w:r w:rsidRPr="00C71022">
        <w:rPr>
          <w:rFonts w:ascii="Calibri" w:eastAsia="Calibri" w:hAnsi="Calibri" w:cs="Calibri"/>
          <w:color w:val="000000"/>
          <w:lang w:eastAsia="el-GR"/>
        </w:rPr>
        <w:t>Συκεών</w:t>
      </w:r>
      <w:proofErr w:type="spellEnd"/>
      <w:r w:rsidRPr="00C71022">
        <w:rPr>
          <w:rFonts w:ascii="Calibri" w:eastAsia="Calibri" w:hAnsi="Calibri" w:cs="Calibri"/>
          <w:color w:val="000000"/>
          <w:lang w:eastAsia="el-GR"/>
        </w:rPr>
        <w:t xml:space="preserve"> και </w:t>
      </w:r>
      <w:proofErr w:type="spellStart"/>
      <w:r w:rsidRPr="00C71022">
        <w:rPr>
          <w:rFonts w:ascii="Calibri" w:eastAsia="Calibri" w:hAnsi="Calibri" w:cs="Calibri"/>
          <w:color w:val="000000"/>
          <w:lang w:eastAsia="el-GR"/>
        </w:rPr>
        <w:t>Σιθωνίας</w:t>
      </w:r>
      <w:proofErr w:type="spellEnd"/>
      <w:r w:rsidRPr="00C71022">
        <w:rPr>
          <w:rFonts w:ascii="Calibri" w:eastAsia="Calibri" w:hAnsi="Calibri" w:cs="Calibri"/>
          <w:color w:val="000000"/>
          <w:lang w:eastAsia="el-GR"/>
        </w:rPr>
        <w:t xml:space="preserve">» </w:t>
      </w:r>
    </w:p>
    <w:p w:rsidR="00C71022" w:rsidRPr="00C71022" w:rsidRDefault="00C71022" w:rsidP="00C71022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71022" w:rsidRPr="00C71022" w:rsidRDefault="00C71022" w:rsidP="00C71022">
      <w:pPr>
        <w:spacing w:after="0"/>
        <w:ind w:right="4"/>
        <w:jc w:val="center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ΟΙΚΟΝΟΜΙΚΗ ΠΡΟΣΦΟΡΑ </w:t>
      </w:r>
    </w:p>
    <w:p w:rsidR="00C71022" w:rsidRPr="00C71022" w:rsidRDefault="00C71022" w:rsidP="00C71022">
      <w:pPr>
        <w:spacing w:after="0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color w:val="000000"/>
          <w:lang w:eastAsia="el-GR"/>
        </w:rPr>
        <w:t xml:space="preserve"> </w:t>
      </w:r>
    </w:p>
    <w:p w:rsidR="00C71022" w:rsidRPr="00C71022" w:rsidRDefault="00C71022" w:rsidP="00C71022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71022" w:rsidRPr="00C71022" w:rsidRDefault="00C71022" w:rsidP="00C71022">
      <w:pPr>
        <w:spacing w:after="10" w:line="248" w:lineRule="auto"/>
        <w:ind w:left="-5" w:hanging="10"/>
        <w:jc w:val="both"/>
        <w:rPr>
          <w:rFonts w:ascii="Calibri" w:eastAsia="Calibri" w:hAnsi="Calibri" w:cs="Calibri"/>
          <w:color w:val="000000"/>
          <w:u w:val="single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u w:val="single"/>
          <w:lang w:eastAsia="el-GR"/>
        </w:rPr>
        <w:t xml:space="preserve">ΣΤΟΙΧΕΙΑ ΠΡΟΣΦΕΡΟΝΤΟΣ </w:t>
      </w:r>
    </w:p>
    <w:p w:rsidR="00C71022" w:rsidRPr="00C71022" w:rsidRDefault="00C71022" w:rsidP="00C71022">
      <w:pPr>
        <w:spacing w:after="10" w:line="248" w:lineRule="auto"/>
        <w:ind w:left="-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ΕΠΩΝΥΜΙΑ: </w:t>
      </w:r>
    </w:p>
    <w:p w:rsidR="00C71022" w:rsidRPr="00C71022" w:rsidRDefault="00C71022" w:rsidP="00C71022">
      <w:pPr>
        <w:keepNext/>
        <w:keepLines/>
        <w:spacing w:after="10" w:line="248" w:lineRule="auto"/>
        <w:ind w:left="-5" w:hanging="10"/>
        <w:jc w:val="both"/>
        <w:outlineLvl w:val="3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>Δ/ΝΣΗ:</w:t>
      </w:r>
    </w:p>
    <w:p w:rsidR="00C71022" w:rsidRPr="00C71022" w:rsidRDefault="00C71022" w:rsidP="00C71022">
      <w:pPr>
        <w:keepNext/>
        <w:keepLines/>
        <w:spacing w:after="10" w:line="248" w:lineRule="auto"/>
        <w:ind w:left="-5" w:hanging="10"/>
        <w:jc w:val="both"/>
        <w:outlineLvl w:val="3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Τ.Κ: </w:t>
      </w:r>
    </w:p>
    <w:p w:rsidR="00C71022" w:rsidRPr="00C71022" w:rsidRDefault="00C71022" w:rsidP="00C71022">
      <w:pPr>
        <w:spacing w:after="10" w:line="248" w:lineRule="auto"/>
        <w:ind w:left="-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ΠΟΛΗ ΕΔΡΑΣ: </w:t>
      </w:r>
    </w:p>
    <w:p w:rsidR="00C71022" w:rsidRPr="00C71022" w:rsidRDefault="00C71022" w:rsidP="00C71022">
      <w:pPr>
        <w:spacing w:after="0" w:line="248" w:lineRule="auto"/>
        <w:ind w:left="-5" w:right="5158" w:hanging="10"/>
        <w:jc w:val="both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ΤΗΛΕΦΩΝΑ/E-MAIL: </w:t>
      </w:r>
    </w:p>
    <w:p w:rsidR="00C71022" w:rsidRPr="00C71022" w:rsidRDefault="00C71022" w:rsidP="00C71022">
      <w:pPr>
        <w:spacing w:after="0" w:line="248" w:lineRule="auto"/>
        <w:ind w:left="-5" w:right="5158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Α.Φ.Μ./Δ.Ο.Υ.: </w:t>
      </w:r>
    </w:p>
    <w:p w:rsidR="00C71022" w:rsidRPr="00C71022" w:rsidRDefault="00C71022" w:rsidP="00C71022">
      <w:pPr>
        <w:spacing w:after="10" w:line="248" w:lineRule="auto"/>
        <w:ind w:left="-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ΝΟΜΙΜΟΣ ΕΚΠΡΟΣΩΠΟΣ: </w:t>
      </w: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 </w:t>
      </w:r>
    </w:p>
    <w:p w:rsidR="00C71022" w:rsidRPr="00C71022" w:rsidRDefault="00C71022" w:rsidP="00C71022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71022" w:rsidRPr="00C71022" w:rsidRDefault="00C71022" w:rsidP="00C71022">
      <w:pPr>
        <w:spacing w:after="0"/>
        <w:ind w:left="44"/>
        <w:jc w:val="center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 </w:t>
      </w:r>
    </w:p>
    <w:tbl>
      <w:tblPr>
        <w:tblStyle w:val="TableGrid5"/>
        <w:tblW w:w="8412" w:type="dxa"/>
        <w:tblInd w:w="82" w:type="dxa"/>
        <w:tblCellMar>
          <w:top w:w="60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3174"/>
        <w:gridCol w:w="1167"/>
        <w:gridCol w:w="1245"/>
        <w:gridCol w:w="1199"/>
        <w:gridCol w:w="6"/>
        <w:gridCol w:w="1223"/>
        <w:gridCol w:w="6"/>
      </w:tblGrid>
      <w:tr w:rsidR="00C71022" w:rsidRPr="00C71022" w:rsidTr="007527B9">
        <w:trPr>
          <w:gridAfter w:val="1"/>
          <w:wAfter w:w="6" w:type="dxa"/>
          <w:trHeight w:val="29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ind w:right="96"/>
              <w:jc w:val="center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ind w:right="9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b/>
                <w:color w:val="000000"/>
              </w:rPr>
              <w:t xml:space="preserve">ΠΡΟΣΦΕΡΟΜΕΝΟ ΕΙΔΟΣ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ind w:right="97"/>
              <w:jc w:val="center"/>
              <w:rPr>
                <w:rFonts w:eastAsia="Calibri" w:cs="Calibri"/>
                <w:b/>
                <w:color w:val="000000"/>
              </w:rPr>
            </w:pPr>
            <w:r w:rsidRPr="00C71022">
              <w:rPr>
                <w:rFonts w:eastAsia="Calibri" w:cs="Calibri"/>
                <w:b/>
                <w:color w:val="000000"/>
              </w:rPr>
              <w:t>Μ.Μ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ind w:right="97"/>
              <w:jc w:val="both"/>
              <w:rPr>
                <w:rFonts w:eastAsia="Calibri" w:cs="Calibri"/>
                <w:b/>
                <w:color w:val="000000"/>
              </w:rPr>
            </w:pPr>
            <w:r w:rsidRPr="00C71022">
              <w:rPr>
                <w:rFonts w:eastAsia="Calibri" w:cs="Calibri"/>
                <w:b/>
                <w:color w:val="000000"/>
              </w:rPr>
              <w:t>ΠΟΣΟΤΗΤΑ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ind w:right="97"/>
              <w:jc w:val="center"/>
              <w:rPr>
                <w:rFonts w:eastAsia="Calibri" w:cs="Calibri"/>
                <w:b/>
                <w:color w:val="000000"/>
              </w:rPr>
            </w:pPr>
            <w:r w:rsidRPr="00C71022">
              <w:rPr>
                <w:rFonts w:eastAsia="Calibri" w:cs="Calibri"/>
                <w:b/>
                <w:color w:val="000000"/>
              </w:rPr>
              <w:t>ΤΙΜΗ ΜΟΝΑΔΑΣ (ΑΝΕΥ ΦΠΑ)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ind w:right="97"/>
              <w:jc w:val="center"/>
              <w:rPr>
                <w:rFonts w:eastAsia="Calibri" w:cs="Calibri"/>
                <w:b/>
                <w:color w:val="000000"/>
              </w:rPr>
            </w:pPr>
            <w:r w:rsidRPr="00C71022">
              <w:rPr>
                <w:rFonts w:eastAsia="Calibri" w:cs="Calibri"/>
                <w:b/>
                <w:color w:val="000000"/>
              </w:rPr>
              <w:t>ΣΥΝΟΛΙΚΗ ΤΙΜΗ (ΑΝΕΥ ΦΠΑ)</w:t>
            </w:r>
          </w:p>
        </w:tc>
      </w:tr>
      <w:tr w:rsidR="00C71022" w:rsidRPr="00C71022" w:rsidTr="007527B9">
        <w:trPr>
          <w:gridAfter w:val="1"/>
          <w:wAfter w:w="6" w:type="dxa"/>
          <w:trHeight w:val="29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</w:rPr>
              <w:t>ΦΩΤΟΒΟΛΤΑΪΚΑ ΠΛΑΙΣΙΑ*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ΤΕΜ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29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</w:rPr>
              <w:t xml:space="preserve">ΣΥΣΤΗΜΑ ΕΔΡΑΣΗΣ ΦΒ ΠΛΑΙΣΙΩΝ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29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  <w:lang w:val="en-US"/>
              </w:rPr>
              <w:t>INVERTER</w:t>
            </w:r>
            <w:r w:rsidRPr="00C71022">
              <w:rPr>
                <w:rFonts w:eastAsia="Calibri" w:cs="Calibri"/>
                <w:color w:val="000000"/>
              </w:rPr>
              <w:t>**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3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4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</w:rPr>
              <w:t xml:space="preserve">ΥΠΟΣΤΑΘΜΟΣ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29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5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</w:rPr>
              <w:t>ΗΛΕΚΤΡΙΚΕΣ ΚΑΛΩΔΙΩΣΕΙΣ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117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6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</w:rPr>
              <w:t>ΠΑΣΣΑΛΩΣΗ - ΗΛΕΚΤΡΟΛΟΓΙΚΗ ΕΓΚΑΤΑΣΤΑΣΗ-ΒΑΣΗ ΥΠΟΣΤΑΘΜΟΥ-ΓΕΙΩΣΗ ΠΑΡΚΩΝ ΚΑΙ ΥΠΟΣΤΑΘΜΟΥ-ΚΑΛΩΔΙΩΣΗ ΣΥΝΑΓΕΡΜΟΥ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3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7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</w:rPr>
              <w:t xml:space="preserve">ΣΥΝΑΓΕΡΜΟΣ (ΚΑΜΕΡΕΣ, ΑΝΙΧΝΕΥΤΕΣ ΚΛΠ)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29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8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</w:rPr>
              <w:t xml:space="preserve">ΠΕΡΙΦΡΑΞΗ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5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jc w:val="both"/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9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</w:rPr>
              <w:t xml:space="preserve">ΤΣΙΜΕΝΤΑ -ΑΜΜΟΣ, ΧΩΜΑΤΟΥΡΓΙΚΕΣ ΕΡΓΑΣΙΕΣ, ΑΚΡΟΚΙΒΩΤΙΑ, ΣΠΙΡΑΛ ΚΛΠ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293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  <w:r w:rsidRPr="00C71022">
              <w:rPr>
                <w:rFonts w:eastAsia="Calibri" w:cs="Calibri"/>
                <w:color w:val="000000"/>
              </w:rPr>
              <w:t xml:space="preserve">ΛΕΙΤΟΥΡΓΙΚΗ ΠΑΡΑΛΑΒΗ 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gridAfter w:val="1"/>
          <w:wAfter w:w="6" w:type="dxa"/>
          <w:trHeight w:val="293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11</w:t>
            </w:r>
          </w:p>
        </w:tc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ΣΥΣΤΗΜΑ ΤΗΛΕΠΟΠΤΕΙΑΣ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ΚΑΤ’ ΑΠΟΚΟΠΗ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  <w:r w:rsidRPr="00C71022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trHeight w:val="298"/>
        </w:trPr>
        <w:tc>
          <w:tcPr>
            <w:tcW w:w="7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jc w:val="right"/>
              <w:rPr>
                <w:rFonts w:eastAsia="Calibri" w:cs="Calibri"/>
                <w:b/>
                <w:color w:val="000000"/>
              </w:rPr>
            </w:pPr>
            <w:r w:rsidRPr="00C71022">
              <w:rPr>
                <w:rFonts w:eastAsia="Calibri" w:cs="Calibri"/>
                <w:b/>
                <w:color w:val="000000"/>
              </w:rPr>
              <w:lastRenderedPageBreak/>
              <w:t>ΣΥΝΟΛΙΚΗ ΤΙΜΗ ΧΩΡΙΣ ΦΠΑ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trHeight w:val="298"/>
        </w:trPr>
        <w:tc>
          <w:tcPr>
            <w:tcW w:w="7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jc w:val="right"/>
              <w:rPr>
                <w:rFonts w:eastAsia="Calibri" w:cs="Calibri"/>
                <w:b/>
                <w:color w:val="000000"/>
              </w:rPr>
            </w:pPr>
            <w:r w:rsidRPr="00C71022">
              <w:rPr>
                <w:rFonts w:eastAsia="Calibri" w:cs="Calibri"/>
                <w:b/>
                <w:color w:val="000000"/>
              </w:rPr>
              <w:t>ΦΠΑ 24%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022" w:rsidRPr="00C71022" w:rsidTr="007527B9">
        <w:trPr>
          <w:trHeight w:val="298"/>
        </w:trPr>
        <w:tc>
          <w:tcPr>
            <w:tcW w:w="7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jc w:val="right"/>
              <w:rPr>
                <w:rFonts w:eastAsia="Calibri" w:cs="Calibri"/>
                <w:b/>
                <w:color w:val="000000"/>
              </w:rPr>
            </w:pPr>
            <w:r w:rsidRPr="00C71022">
              <w:rPr>
                <w:rFonts w:eastAsia="Calibri" w:cs="Calibri"/>
                <w:b/>
                <w:color w:val="000000"/>
              </w:rPr>
              <w:t>ΣΥΝΟΛΟ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22" w:rsidRPr="00C71022" w:rsidRDefault="00C71022" w:rsidP="00C7102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C71022" w:rsidRPr="00C71022" w:rsidRDefault="00C71022" w:rsidP="00C71022">
      <w:pPr>
        <w:spacing w:after="0"/>
        <w:ind w:left="44"/>
        <w:jc w:val="center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uppressAutoHyphens/>
        <w:spacing w:after="120"/>
        <w:jc w:val="both"/>
        <w:rPr>
          <w:rFonts w:ascii="Calibri" w:eastAsia="Calibri" w:hAnsi="Calibri" w:cs="Calibri"/>
          <w:b/>
          <w:color w:val="000000"/>
          <w:sz w:val="16"/>
          <w:szCs w:val="16"/>
          <w:lang w:eastAsia="ar-SA"/>
        </w:rPr>
      </w:pPr>
      <w:r w:rsidRPr="00C71022">
        <w:rPr>
          <w:rFonts w:ascii="Calibri" w:eastAsia="Calibri" w:hAnsi="Calibri" w:cs="Calibri"/>
          <w:b/>
          <w:color w:val="000000"/>
          <w:sz w:val="16"/>
          <w:szCs w:val="16"/>
          <w:lang w:eastAsia="ar-SA"/>
        </w:rPr>
        <w:t>*</w:t>
      </w:r>
      <w:r w:rsidRPr="00C71022">
        <w:rPr>
          <w:rFonts w:ascii="Calibri" w:eastAsia="Calibri" w:hAnsi="Calibri" w:cs="Calibri"/>
          <w:color w:val="000000"/>
          <w:sz w:val="16"/>
          <w:szCs w:val="16"/>
          <w:lang w:eastAsia="ar-SA"/>
        </w:rPr>
        <w:t>Με βάση όσα αναφέρονται στο Παράρτημα Ι</w:t>
      </w:r>
      <w:r w:rsidRPr="00C71022">
        <w:rPr>
          <w:rFonts w:ascii="Calibri" w:eastAsia="Calibri" w:hAnsi="Calibri" w:cs="Calibri"/>
          <w:b/>
          <w:color w:val="000000"/>
          <w:sz w:val="16"/>
          <w:szCs w:val="16"/>
          <w:lang w:eastAsia="ar-SA"/>
        </w:rPr>
        <w:t xml:space="preserve"> </w:t>
      </w:r>
    </w:p>
    <w:p w:rsidR="00C71022" w:rsidRPr="00C71022" w:rsidRDefault="00C71022" w:rsidP="00C71022">
      <w:pPr>
        <w:suppressAutoHyphens/>
        <w:spacing w:after="120"/>
        <w:jc w:val="both"/>
        <w:rPr>
          <w:rFonts w:ascii="Calibri" w:eastAsia="Calibri" w:hAnsi="Calibri" w:cs="Calibri"/>
          <w:color w:val="000000"/>
          <w:sz w:val="16"/>
          <w:szCs w:val="16"/>
          <w:lang w:eastAsia="ar-SA"/>
        </w:rPr>
      </w:pPr>
      <w:r w:rsidRPr="00C71022">
        <w:rPr>
          <w:rFonts w:ascii="Calibri" w:eastAsia="Calibri" w:hAnsi="Calibri" w:cs="Calibri"/>
          <w:color w:val="000000"/>
          <w:sz w:val="16"/>
          <w:szCs w:val="16"/>
          <w:lang w:eastAsia="ar-SA"/>
        </w:rPr>
        <w:t>**Περιλαμβάνει και το κόστος του συστήματος τηλεμετρίας σύμφωνα με τα οριζόμενα στο Παράρτημα Ι</w:t>
      </w:r>
    </w:p>
    <w:p w:rsidR="00C71022" w:rsidRPr="00C71022" w:rsidRDefault="00C71022" w:rsidP="00C71022">
      <w:pPr>
        <w:spacing w:after="0"/>
        <w:ind w:left="44"/>
        <w:jc w:val="center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ind w:left="44"/>
        <w:jc w:val="center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ind w:left="44"/>
        <w:jc w:val="center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 </w:t>
      </w:r>
    </w:p>
    <w:p w:rsidR="00C71022" w:rsidRPr="00C71022" w:rsidRDefault="00C71022" w:rsidP="00C71022">
      <w:pPr>
        <w:spacing w:after="10" w:line="248" w:lineRule="auto"/>
        <w:ind w:left="-5" w:hanging="10"/>
        <w:jc w:val="both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>Συνολική Τιμή κατά την προσφορά χωρίς ΦΠΑ:</w:t>
      </w:r>
    </w:p>
    <w:p w:rsidR="00C71022" w:rsidRPr="00C71022" w:rsidRDefault="00C71022" w:rsidP="00C71022">
      <w:pPr>
        <w:spacing w:after="10" w:line="248" w:lineRule="auto"/>
        <w:jc w:val="both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>Αριθμητικά:………………………………………………………………………………………………………………………………………..€</w:t>
      </w:r>
    </w:p>
    <w:p w:rsidR="00C71022" w:rsidRPr="00C71022" w:rsidRDefault="00C71022" w:rsidP="00C71022">
      <w:pPr>
        <w:spacing w:after="10" w:line="248" w:lineRule="auto"/>
        <w:jc w:val="both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>Ολογράφως:……………………………………………………………………………………………………………………………………….€</w:t>
      </w:r>
    </w:p>
    <w:p w:rsidR="00C71022" w:rsidRPr="00C71022" w:rsidRDefault="00C71022" w:rsidP="00C71022">
      <w:pPr>
        <w:spacing w:after="10" w:line="248" w:lineRule="auto"/>
        <w:jc w:val="both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10" w:line="248" w:lineRule="auto"/>
        <w:jc w:val="both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10" w:line="248" w:lineRule="auto"/>
        <w:jc w:val="both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>Συνολική Τιμή κατά την προσφορά με ΦΠΑ 24%:</w:t>
      </w:r>
    </w:p>
    <w:p w:rsidR="00C71022" w:rsidRPr="00C71022" w:rsidRDefault="00C71022" w:rsidP="00C71022">
      <w:pPr>
        <w:spacing w:after="10" w:line="248" w:lineRule="auto"/>
        <w:jc w:val="both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>Αριθμητικά:………………………………………………………………………………………………………………………………………..€</w:t>
      </w:r>
    </w:p>
    <w:p w:rsidR="00C71022" w:rsidRPr="00C71022" w:rsidRDefault="00C71022" w:rsidP="00C71022">
      <w:pPr>
        <w:spacing w:after="10" w:line="248" w:lineRule="auto"/>
        <w:jc w:val="both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>Ολογράφως:……………………………………………………………………………………………………………………………………….€</w:t>
      </w: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b/>
          <w:color w:val="000000"/>
          <w:lang w:eastAsia="el-GR"/>
        </w:rPr>
        <w:t xml:space="preserve"> </w:t>
      </w: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tabs>
          <w:tab w:val="left" w:pos="3300"/>
        </w:tabs>
        <w:spacing w:after="0"/>
        <w:jc w:val="center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color w:val="000000"/>
          <w:lang w:eastAsia="el-GR"/>
        </w:rPr>
        <w:t>Ο προσφέρων</w:t>
      </w:r>
    </w:p>
    <w:p w:rsidR="00C71022" w:rsidRPr="00C71022" w:rsidRDefault="00C71022" w:rsidP="00C71022">
      <w:pPr>
        <w:tabs>
          <w:tab w:val="left" w:pos="3300"/>
        </w:tabs>
        <w:spacing w:after="0"/>
        <w:jc w:val="center"/>
        <w:rPr>
          <w:rFonts w:ascii="Calibri" w:eastAsia="Calibri" w:hAnsi="Calibri" w:cs="Calibri"/>
          <w:color w:val="000000"/>
          <w:lang w:eastAsia="el-GR"/>
        </w:rPr>
      </w:pPr>
    </w:p>
    <w:p w:rsidR="00C71022" w:rsidRPr="00C71022" w:rsidRDefault="00C71022" w:rsidP="00C71022">
      <w:pPr>
        <w:tabs>
          <w:tab w:val="left" w:pos="3300"/>
        </w:tabs>
        <w:spacing w:after="0"/>
        <w:jc w:val="center"/>
        <w:rPr>
          <w:rFonts w:ascii="Calibri" w:eastAsia="Calibri" w:hAnsi="Calibri" w:cs="Calibri"/>
          <w:color w:val="000000"/>
          <w:lang w:eastAsia="el-GR"/>
        </w:rPr>
      </w:pPr>
      <w:r w:rsidRPr="00C71022">
        <w:rPr>
          <w:rFonts w:ascii="Calibri" w:eastAsia="Calibri" w:hAnsi="Calibri" w:cs="Calibri"/>
          <w:color w:val="000000"/>
          <w:lang w:eastAsia="el-GR"/>
        </w:rPr>
        <w:t>(Υπογραφή, Σφραγίδα της εταιρείας)</w:t>
      </w:r>
    </w:p>
    <w:p w:rsidR="00C71022" w:rsidRPr="00C71022" w:rsidRDefault="00C71022" w:rsidP="00C71022">
      <w:pPr>
        <w:tabs>
          <w:tab w:val="left" w:pos="3300"/>
        </w:tabs>
        <w:spacing w:after="0"/>
        <w:jc w:val="center"/>
        <w:rPr>
          <w:rFonts w:ascii="Calibri" w:eastAsia="Calibri" w:hAnsi="Calibri" w:cs="Calibri"/>
          <w:b/>
          <w:color w:val="000000"/>
          <w:lang w:eastAsia="el-GR"/>
        </w:rPr>
      </w:pPr>
      <w:r w:rsidRPr="00C71022">
        <w:rPr>
          <w:rFonts w:ascii="Calibri" w:eastAsia="Calibri" w:hAnsi="Calibri" w:cs="Calibri"/>
          <w:color w:val="000000"/>
          <w:lang w:eastAsia="el-GR"/>
        </w:rPr>
        <w:t>(Ονοματεπώνυμο, Ιδιότητα στην εταιρεία)</w:t>
      </w:r>
    </w:p>
    <w:p w:rsidR="00C71022" w:rsidRPr="00C71022" w:rsidRDefault="00C71022" w:rsidP="00C71022">
      <w:pPr>
        <w:tabs>
          <w:tab w:val="left" w:pos="3300"/>
        </w:tabs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rPr>
          <w:rFonts w:ascii="Calibri" w:eastAsia="Calibri" w:hAnsi="Calibri" w:cs="Calibri"/>
          <w:b/>
          <w:color w:val="000000"/>
          <w:lang w:eastAsia="el-GR"/>
        </w:rPr>
      </w:pPr>
    </w:p>
    <w:p w:rsidR="00C71022" w:rsidRPr="00C71022" w:rsidRDefault="00C71022" w:rsidP="00C71022">
      <w:pPr>
        <w:spacing w:after="0"/>
        <w:rPr>
          <w:rFonts w:ascii="Calibri" w:eastAsia="Times New Roman" w:hAnsi="Calibri" w:cs="Calibri"/>
          <w:szCs w:val="24"/>
          <w:lang w:eastAsia="ar-SA"/>
        </w:rPr>
      </w:pPr>
    </w:p>
    <w:p w:rsidR="00C71022" w:rsidRPr="00C71022" w:rsidRDefault="00C71022" w:rsidP="00C71022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lang w:eastAsia="ar-SA"/>
        </w:rPr>
      </w:pPr>
    </w:p>
    <w:p w:rsidR="007D082B" w:rsidRPr="00C71022" w:rsidRDefault="007D082B" w:rsidP="00C71022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lang w:eastAsia="ar-SA"/>
        </w:rPr>
      </w:pPr>
      <w:bookmarkStart w:id="0" w:name="_GoBack"/>
      <w:bookmarkEnd w:id="0"/>
    </w:p>
    <w:sectPr w:rsidR="007D082B" w:rsidRPr="00C710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22"/>
    <w:rsid w:val="00614EB5"/>
    <w:rsid w:val="007C790D"/>
    <w:rsid w:val="007D082B"/>
    <w:rsid w:val="00C7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5DF4"/>
  <w15:chartTrackingRefBased/>
  <w15:docId w15:val="{DBA73B59-7211-4C3E-8BF1-2C9E5A73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5">
    <w:name w:val="TableGrid5"/>
    <w:rsid w:val="00C71022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Ρεβέκα Γεωργιάδου</dc:creator>
  <cp:keywords/>
  <dc:description/>
  <cp:lastModifiedBy>Ρεβέκα Γεωργιάδου</cp:lastModifiedBy>
  <cp:revision>1</cp:revision>
  <dcterms:created xsi:type="dcterms:W3CDTF">2026-06-08T07:21:00Z</dcterms:created>
  <dcterms:modified xsi:type="dcterms:W3CDTF">2026-06-08T07:22:00Z</dcterms:modified>
</cp:coreProperties>
</file>